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D4D56E" w14:textId="77777777" w:rsidR="00141BA0" w:rsidRPr="00382D99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1D95C0F3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1E57DC">
        <w:rPr>
          <w:rFonts w:ascii="Arial" w:eastAsia="MS Mincho" w:hAnsi="Arial" w:cs="Arial"/>
          <w:b/>
          <w:sz w:val="24"/>
          <w:szCs w:val="24"/>
          <w:lang w:val="en-US"/>
        </w:rPr>
        <w:t>101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5B09D6" w:rsidRPr="005B09D6">
        <w:rPr>
          <w:rFonts w:ascii="Arial" w:eastAsia="MS Mincho" w:hAnsi="Arial" w:cs="Arial"/>
          <w:b/>
          <w:sz w:val="24"/>
          <w:szCs w:val="24"/>
          <w:lang w:val="en-US"/>
        </w:rPr>
        <w:t>21</w:t>
      </w:r>
      <w:r w:rsidR="006E69F3"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 w:rsidR="00B86159">
        <w:rPr>
          <w:rFonts w:ascii="Arial" w:eastAsia="MS Mincho" w:hAnsi="Arial" w:cs="Arial"/>
          <w:b/>
          <w:sz w:val="24"/>
          <w:szCs w:val="24"/>
          <w:lang w:val="en-US"/>
        </w:rPr>
        <w:t>8545</w:t>
      </w:r>
    </w:p>
    <w:p w14:paraId="58CE81B1" w14:textId="3A176FE9" w:rsidR="001E3B15" w:rsidRPr="005F5603" w:rsidRDefault="00FE444D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4" w:name="OLE_LINK1"/>
      <w:r>
        <w:rPr>
          <w:rFonts w:eastAsia="SimSun"/>
          <w:bCs w:val="0"/>
          <w:sz w:val="24"/>
          <w:lang w:eastAsia="zh-CN"/>
        </w:rPr>
        <w:t>Electronic Meeting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>
        <w:rPr>
          <w:rFonts w:eastAsia="SimSun"/>
          <w:bCs w:val="0"/>
          <w:sz w:val="24"/>
          <w:lang w:eastAsia="zh-CN"/>
        </w:rPr>
        <w:t xml:space="preserve">1 – </w:t>
      </w:r>
      <w:r w:rsidR="00B86159">
        <w:rPr>
          <w:rFonts w:eastAsia="SimSun"/>
          <w:bCs w:val="0"/>
          <w:sz w:val="24"/>
          <w:lang w:eastAsia="zh-CN"/>
        </w:rPr>
        <w:t>1</w:t>
      </w:r>
      <w:r>
        <w:rPr>
          <w:rFonts w:eastAsia="SimSun"/>
          <w:bCs w:val="0"/>
          <w:sz w:val="24"/>
          <w:lang w:eastAsia="zh-CN"/>
        </w:rPr>
        <w:t xml:space="preserve">2 </w:t>
      </w:r>
      <w:r w:rsidR="00B86159">
        <w:rPr>
          <w:rFonts w:eastAsia="SimSun"/>
          <w:bCs w:val="0"/>
          <w:sz w:val="24"/>
          <w:lang w:eastAsia="zh-CN"/>
        </w:rPr>
        <w:t>November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4"/>
      <w:r>
        <w:rPr>
          <w:rFonts w:eastAsia="SimSun"/>
          <w:bCs w:val="0"/>
          <w:sz w:val="24"/>
          <w:lang w:eastAsia="zh-CN"/>
        </w:rPr>
        <w:t>21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303112DB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035D97">
        <w:rPr>
          <w:rFonts w:ascii="Arial" w:hAnsi="Arial" w:cs="Arial"/>
          <w:b/>
          <w:sz w:val="22"/>
          <w:szCs w:val="22"/>
        </w:rPr>
        <w:t>PC6 MPR for NB-</w:t>
      </w:r>
      <w:proofErr w:type="spellStart"/>
      <w:r w:rsidR="00035D97">
        <w:rPr>
          <w:rFonts w:ascii="Arial" w:hAnsi="Arial" w:cs="Arial"/>
          <w:b/>
          <w:sz w:val="22"/>
          <w:szCs w:val="22"/>
        </w:rPr>
        <w:t>IoT</w:t>
      </w:r>
      <w:proofErr w:type="spellEnd"/>
      <w:r w:rsidR="00035D97">
        <w:rPr>
          <w:rFonts w:ascii="Arial" w:hAnsi="Arial" w:cs="Arial"/>
          <w:b/>
          <w:sz w:val="22"/>
          <w:szCs w:val="22"/>
        </w:rPr>
        <w:t xml:space="preserve"> 16QAM</w:t>
      </w:r>
    </w:p>
    <w:p w14:paraId="7CF36F6C" w14:textId="1A20E4FE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14415A">
        <w:rPr>
          <w:rFonts w:ascii="Arial" w:hAnsi="Arial" w:cs="Arial"/>
          <w:color w:val="000000" w:themeColor="text1"/>
          <w:sz w:val="22"/>
          <w:szCs w:val="22"/>
        </w:rPr>
        <w:t>10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14415A">
        <w:rPr>
          <w:rFonts w:ascii="Arial" w:hAnsi="Arial" w:cs="Arial"/>
          <w:color w:val="000000" w:themeColor="text1"/>
          <w:sz w:val="22"/>
          <w:szCs w:val="22"/>
        </w:rPr>
        <w:t>9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14415A">
        <w:rPr>
          <w:rFonts w:ascii="Arial" w:hAnsi="Arial" w:cs="Arial"/>
          <w:color w:val="000000" w:themeColor="text1"/>
          <w:sz w:val="22"/>
          <w:szCs w:val="22"/>
        </w:rPr>
        <w:t>2.2</w:t>
      </w:r>
    </w:p>
    <w:p w14:paraId="22066D89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Approval</w:t>
      </w:r>
    </w:p>
    <w:p w14:paraId="6BA4EF84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185977C" w14:textId="544BDDE0" w:rsidR="00514F67" w:rsidRDefault="003B2999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As per the WF [1] agreed in RAN4#100-E, one of the few remaining issues is the </w:t>
      </w:r>
      <w:r w:rsidR="005D2BAC">
        <w:rPr>
          <w:color w:val="000000" w:themeColor="text1"/>
          <w:lang w:eastAsia="zh-CN"/>
        </w:rPr>
        <w:t xml:space="preserve">PC6 </w:t>
      </w:r>
      <w:r>
        <w:rPr>
          <w:color w:val="000000" w:themeColor="text1"/>
          <w:lang w:eastAsia="zh-CN"/>
        </w:rPr>
        <w:t xml:space="preserve">MPR for 16QAM. In this paper we provide our simulation results. </w:t>
      </w:r>
    </w:p>
    <w:p w14:paraId="6D1145B0" w14:textId="77777777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7FA81052" w14:textId="0791FEDC" w:rsidR="00EA01CA" w:rsidRDefault="00B42914" w:rsidP="003521FC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Following the agreements in [1], the EVM</w:t>
      </w:r>
      <w:r w:rsidR="000221DE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limit for 16QAM is set to </w:t>
      </w:r>
      <w:r w:rsidR="000221DE">
        <w:rPr>
          <w:color w:val="000000" w:themeColor="text1"/>
          <w:lang w:eastAsia="zh-CN"/>
        </w:rPr>
        <w:t>12.5%,</w:t>
      </w:r>
      <w:r>
        <w:rPr>
          <w:color w:val="000000" w:themeColor="text1"/>
          <w:lang w:eastAsia="zh-CN"/>
        </w:rPr>
        <w:t xml:space="preserve"> and the IBE mask is updated accordingly. The other simulation </w:t>
      </w:r>
      <w:r w:rsidR="006768C3">
        <w:rPr>
          <w:color w:val="000000" w:themeColor="text1"/>
          <w:lang w:eastAsia="zh-CN"/>
        </w:rPr>
        <w:t>assumption</w:t>
      </w:r>
      <w:r>
        <w:rPr>
          <w:color w:val="000000" w:themeColor="text1"/>
          <w:lang w:eastAsia="zh-CN"/>
        </w:rPr>
        <w:t>s are in line with the agreements in [2].</w:t>
      </w:r>
      <w:r w:rsidR="000221DE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Table 1 shows the</w:t>
      </w:r>
      <w:r w:rsidR="000221DE">
        <w:rPr>
          <w:color w:val="000000" w:themeColor="text1"/>
          <w:lang w:eastAsia="zh-CN"/>
        </w:rPr>
        <w:t xml:space="preserve"> MPR results for 16QAM</w:t>
      </w:r>
      <w:r>
        <w:rPr>
          <w:color w:val="000000" w:themeColor="text1"/>
          <w:lang w:eastAsia="zh-CN"/>
        </w:rPr>
        <w:t xml:space="preserve"> PC6</w:t>
      </w:r>
      <w:r w:rsidR="000221DE">
        <w:rPr>
          <w:color w:val="000000" w:themeColor="text1"/>
          <w:lang w:eastAsia="zh-CN"/>
        </w:rPr>
        <w:t xml:space="preserve">. </w:t>
      </w:r>
    </w:p>
    <w:p w14:paraId="6D8708C1" w14:textId="36713ACB" w:rsidR="00665F16" w:rsidRDefault="00665F16" w:rsidP="00665F16">
      <w:pPr>
        <w:keepNext/>
        <w:keepLines/>
        <w:jc w:val="center"/>
      </w:pPr>
      <w:r>
        <w:t xml:space="preserve">Table </w:t>
      </w:r>
      <w:r w:rsidR="00B42914">
        <w:t>1</w:t>
      </w:r>
      <w:r>
        <w:t xml:space="preserve">: Simulated MPR for </w:t>
      </w:r>
      <w:r w:rsidR="000221DE">
        <w:t>16QAM (</w:t>
      </w:r>
      <w:r>
        <w:t xml:space="preserve">power class </w:t>
      </w:r>
      <w:r w:rsidR="003D6187">
        <w:t>6</w:t>
      </w:r>
      <w:r w:rsidR="000221DE">
        <w:t>)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960"/>
        <w:gridCol w:w="1080"/>
        <w:gridCol w:w="1080"/>
        <w:gridCol w:w="960"/>
        <w:gridCol w:w="1120"/>
      </w:tblGrid>
      <w:tr w:rsidR="00185D4F" w:rsidRPr="003D6590" w14:paraId="49C7B914" w14:textId="77777777" w:rsidTr="00185D4F">
        <w:trPr>
          <w:trHeight w:val="6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D4C3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Tone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spacing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A3865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Number of tones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68C3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Allocated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tones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D428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Gating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factor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0223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t>Simulated</w:t>
            </w:r>
            <w:r w:rsidRPr="003D6590">
              <w:rPr>
                <w:rFonts w:ascii="Calibri" w:hAnsi="Calibri" w:cs="Calibri"/>
                <w:b/>
                <w:bCs/>
                <w:color w:val="000000"/>
                <w:lang w:eastAsia="en-GB"/>
              </w:rPr>
              <w:br/>
              <w:t>MPR</w:t>
            </w:r>
            <w:r>
              <w:rPr>
                <w:rFonts w:ascii="Calibri" w:hAnsi="Calibri" w:cs="Calibri"/>
                <w:b/>
                <w:bCs/>
                <w:color w:val="000000"/>
                <w:lang w:eastAsia="en-GB"/>
              </w:rPr>
              <w:t xml:space="preserve"> [dB]</w:t>
            </w:r>
          </w:p>
        </w:tc>
      </w:tr>
      <w:tr w:rsidR="00185D4F" w:rsidRPr="003D6590" w14:paraId="4FA0C399" w14:textId="77777777" w:rsidTr="00185D4F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0F3B" w14:textId="77777777" w:rsidR="00185D4F" w:rsidRPr="003D6590" w:rsidRDefault="00185D4F" w:rsidP="00185D4F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15 kHz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99118B" w14:textId="77777777" w:rsidR="00185D4F" w:rsidRPr="003D6590" w:rsidRDefault="00185D4F" w:rsidP="00185D4F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C36F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4D2B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4E46" w14:textId="79512C05" w:rsidR="00185D4F" w:rsidRPr="003D6590" w:rsidRDefault="003D6187" w:rsidP="00BD0474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2.</w:t>
            </w:r>
            <w:r w:rsidR="00BD0474">
              <w:rPr>
                <w:rFonts w:ascii="Calibri" w:hAnsi="Calibri" w:cs="Calibri"/>
                <w:color w:val="000000"/>
                <w:lang w:eastAsia="en-GB"/>
              </w:rPr>
              <w:t>1</w:t>
            </w:r>
          </w:p>
        </w:tc>
      </w:tr>
      <w:tr w:rsidR="00185D4F" w:rsidRPr="003D6590" w14:paraId="7CF95ECE" w14:textId="77777777" w:rsidTr="001043B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9B46" w14:textId="77777777" w:rsidR="00185D4F" w:rsidRPr="003D6590" w:rsidRDefault="00185D4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14:paraId="785DAC56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4C43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3-5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8B45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A33E" w14:textId="7C031AB7" w:rsidR="00185D4F" w:rsidRPr="003D6590" w:rsidRDefault="008762A3" w:rsidP="00BD0474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2.</w:t>
            </w:r>
            <w:r w:rsidR="00BD0474">
              <w:rPr>
                <w:rFonts w:ascii="Calibri" w:hAnsi="Calibri" w:cs="Calibri"/>
                <w:color w:val="000000"/>
                <w:lang w:eastAsia="en-GB"/>
              </w:rPr>
              <w:t>1</w:t>
            </w:r>
          </w:p>
        </w:tc>
      </w:tr>
      <w:tr w:rsidR="00185D4F" w:rsidRPr="003D6590" w14:paraId="2B740B6F" w14:textId="77777777" w:rsidTr="001043B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0A83" w14:textId="77777777" w:rsidR="00185D4F" w:rsidRPr="003D6590" w:rsidRDefault="00185D4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14:paraId="5A1AF8DD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A15BE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6-8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0398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DBCC" w14:textId="1E24D744" w:rsidR="00185D4F" w:rsidRPr="003D6590" w:rsidRDefault="00BD0474" w:rsidP="0048737C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2.1</w:t>
            </w:r>
          </w:p>
        </w:tc>
      </w:tr>
      <w:tr w:rsidR="00185D4F" w:rsidRPr="003D6590" w14:paraId="70201BF4" w14:textId="77777777" w:rsidTr="001043B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7180" w14:textId="77777777" w:rsidR="00185D4F" w:rsidRPr="003D6590" w:rsidRDefault="00185D4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2F9FC9D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E6F4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9-11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0944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AC4963"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3B63" w14:textId="06631E0E" w:rsidR="00185D4F" w:rsidRPr="003D6590" w:rsidRDefault="00BD0474" w:rsidP="0048737C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2.1</w:t>
            </w:r>
          </w:p>
        </w:tc>
      </w:tr>
      <w:tr w:rsidR="00185D4F" w:rsidRPr="003D6590" w14:paraId="1BEEE47F" w14:textId="77777777" w:rsidTr="00185D4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5B6D" w14:textId="77777777" w:rsidR="00185D4F" w:rsidRPr="003D6590" w:rsidRDefault="00185D4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091AC6" w14:textId="77777777" w:rsidR="00185D4F" w:rsidRPr="003D6590" w:rsidRDefault="00185D4F" w:rsidP="00185D4F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DDEB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5EDB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D345" w14:textId="329848F2" w:rsidR="00185D4F" w:rsidRPr="003D6590" w:rsidRDefault="00185D4F" w:rsidP="00BD0474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  <w:r w:rsidR="003D6187">
              <w:rPr>
                <w:rFonts w:ascii="Calibri" w:hAnsi="Calibri" w:cs="Calibri"/>
                <w:color w:val="000000"/>
                <w:lang w:eastAsia="en-GB"/>
              </w:rPr>
              <w:t>.</w:t>
            </w:r>
            <w:r w:rsidR="00BD0474">
              <w:rPr>
                <w:rFonts w:ascii="Calibri" w:hAnsi="Calibri" w:cs="Calibri"/>
                <w:color w:val="000000"/>
                <w:lang w:eastAsia="en-GB"/>
              </w:rPr>
              <w:t>1</w:t>
            </w:r>
          </w:p>
        </w:tc>
      </w:tr>
      <w:tr w:rsidR="00185D4F" w:rsidRPr="003D6590" w14:paraId="46BB97B9" w14:textId="77777777" w:rsidTr="009C5A5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9B3A" w14:textId="77777777" w:rsidR="00185D4F" w:rsidRPr="003D6590" w:rsidRDefault="00185D4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60FD7AA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15531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6-11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4119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IBE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1F24" w14:textId="7B782C33" w:rsidR="00185D4F" w:rsidRPr="003D6590" w:rsidRDefault="00185D4F" w:rsidP="0048737C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</w:t>
            </w:r>
            <w:r w:rsidR="003D6187">
              <w:rPr>
                <w:rFonts w:ascii="Calibri" w:hAnsi="Calibri" w:cs="Calibri"/>
                <w:color w:val="000000"/>
                <w:lang w:eastAsia="en-GB"/>
              </w:rPr>
              <w:t>.1</w:t>
            </w:r>
          </w:p>
        </w:tc>
      </w:tr>
      <w:tr w:rsidR="00185D4F" w:rsidRPr="003D6590" w14:paraId="195F1525" w14:textId="77777777" w:rsidTr="00185D4F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6069" w14:textId="77777777" w:rsidR="00185D4F" w:rsidRPr="003D6590" w:rsidRDefault="00185D4F" w:rsidP="002C7612">
            <w:pPr>
              <w:keepNext/>
              <w:keepLines/>
              <w:spacing w:after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576B92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8833" w14:textId="77777777" w:rsidR="00185D4F" w:rsidRPr="003D6590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 w:rsidRPr="003D6590">
              <w:rPr>
                <w:rFonts w:ascii="Calibri" w:hAnsi="Calibri" w:cs="Calibri"/>
                <w:color w:val="000000"/>
                <w:lang w:eastAsia="en-GB"/>
              </w:rPr>
              <w:t>0-11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BCEF" w14:textId="77777777" w:rsidR="00185D4F" w:rsidRPr="00AC4963" w:rsidRDefault="00185D4F" w:rsidP="002C7612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OBW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DD56" w14:textId="1E3FA80C" w:rsidR="00185D4F" w:rsidRPr="003D6590" w:rsidRDefault="00BD0474" w:rsidP="006E69F3">
            <w:pPr>
              <w:keepNext/>
              <w:keepLines/>
              <w:spacing w:after="0"/>
              <w:jc w:val="center"/>
              <w:rPr>
                <w:rFonts w:ascii="Calibri" w:hAnsi="Calibri" w:cs="Calibri"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lang w:eastAsia="en-GB"/>
              </w:rPr>
              <w:t>2.9</w:t>
            </w:r>
            <w:r w:rsidR="009F6981">
              <w:rPr>
                <w:rFonts w:ascii="Calibri" w:hAnsi="Calibri" w:cs="Calibri"/>
                <w:color w:val="000000"/>
                <w:lang w:eastAsia="en-GB"/>
              </w:rPr>
              <w:t xml:space="preserve"> </w:t>
            </w:r>
          </w:p>
        </w:tc>
      </w:tr>
    </w:tbl>
    <w:p w14:paraId="6FBAEB4E" w14:textId="77777777" w:rsidR="00665F16" w:rsidRDefault="00665F16" w:rsidP="00B534E2">
      <w:pPr>
        <w:rPr>
          <w:b/>
          <w:color w:val="000000" w:themeColor="text1"/>
          <w:lang w:val="en-US" w:eastAsia="zh-CN"/>
        </w:rPr>
      </w:pPr>
    </w:p>
    <w:p w14:paraId="3314C56C" w14:textId="39EC0FC8" w:rsidR="005D2BAC" w:rsidRPr="000369D6" w:rsidRDefault="005D2BAC" w:rsidP="00B534E2">
      <w:pPr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  <w:lang w:val="en-US" w:eastAsia="zh-CN"/>
        </w:rPr>
        <w:t>Proposal 1: Take the above simulation results into account when deciding the PC6 MPR for 16QAM.</w:t>
      </w: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41ABB045" w14:textId="43FA0F48" w:rsidR="005A0431" w:rsidRPr="005A0431" w:rsidRDefault="005D2BAC" w:rsidP="005A0431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 simulation results </w:t>
      </w:r>
      <w:r w:rsidR="00691E45">
        <w:rPr>
          <w:color w:val="000000" w:themeColor="text1"/>
          <w:lang w:eastAsia="zh-CN"/>
        </w:rPr>
        <w:t>for 16QAM PC6 MPR</w:t>
      </w:r>
      <w:r w:rsidR="00691E45">
        <w:rPr>
          <w:color w:val="000000" w:themeColor="text1"/>
          <w:lang w:eastAsia="zh-CN"/>
        </w:rPr>
        <w:t xml:space="preserve"> </w:t>
      </w:r>
      <w:bookmarkStart w:id="5" w:name="_GoBack"/>
      <w:bookmarkEnd w:id="5"/>
      <w:r>
        <w:rPr>
          <w:color w:val="000000" w:themeColor="text1"/>
          <w:lang w:eastAsia="zh-CN"/>
        </w:rPr>
        <w:t xml:space="preserve">are provided. </w:t>
      </w:r>
    </w:p>
    <w:p w14:paraId="6A71295A" w14:textId="25E37CD7" w:rsidR="005A0431" w:rsidRPr="005A0431" w:rsidRDefault="00764441" w:rsidP="005A0431">
      <w:pPr>
        <w:rPr>
          <w:color w:val="000000" w:themeColor="text1"/>
          <w:lang w:eastAsia="zh-CN"/>
        </w:rPr>
      </w:pPr>
      <w:r>
        <w:rPr>
          <w:b/>
          <w:color w:val="000000" w:themeColor="text1"/>
          <w:lang w:val="en-US" w:eastAsia="zh-CN"/>
        </w:rPr>
        <w:t>Proposal 1: Take the above simulation results into account when deciding the PC6 MPR for 16QAM.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14:paraId="142CCA92" w14:textId="3B2FC63B" w:rsidR="00514F67" w:rsidRDefault="00514F67" w:rsidP="00514F67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bookmarkEnd w:id="1"/>
      <w:bookmarkEnd w:id="2"/>
      <w:bookmarkEnd w:id="3"/>
      <w:r w:rsidR="002D064B">
        <w:rPr>
          <w:lang w:eastAsia="zh-CN"/>
        </w:rPr>
        <w:t>R</w:t>
      </w:r>
      <w:r w:rsidR="00BC344E">
        <w:rPr>
          <w:lang w:eastAsia="zh-CN"/>
        </w:rPr>
        <w:t>4</w:t>
      </w:r>
      <w:r w:rsidR="002D064B">
        <w:rPr>
          <w:lang w:eastAsia="zh-CN"/>
        </w:rPr>
        <w:t>-</w:t>
      </w:r>
      <w:r w:rsidR="00BC344E">
        <w:rPr>
          <w:lang w:eastAsia="zh-CN"/>
        </w:rPr>
        <w:t>21</w:t>
      </w:r>
      <w:r w:rsidR="003B2999">
        <w:rPr>
          <w:lang w:eastAsia="zh-CN"/>
        </w:rPr>
        <w:t>14943</w:t>
      </w:r>
      <w:r w:rsidR="002D064B">
        <w:rPr>
          <w:lang w:eastAsia="zh-CN"/>
        </w:rPr>
        <w:t xml:space="preserve"> </w:t>
      </w:r>
      <w:r w:rsidR="00BC344E">
        <w:rPr>
          <w:lang w:eastAsia="zh-CN"/>
        </w:rPr>
        <w:t xml:space="preserve">WF on </w:t>
      </w:r>
      <w:r w:rsidR="003B2999">
        <w:rPr>
          <w:lang w:eastAsia="zh-CN"/>
        </w:rPr>
        <w:t xml:space="preserve">BS and </w:t>
      </w:r>
      <w:r w:rsidR="00BC344E">
        <w:rPr>
          <w:lang w:eastAsia="zh-CN"/>
        </w:rPr>
        <w:t xml:space="preserve">UE RF requirements </w:t>
      </w:r>
      <w:r w:rsidR="003B2999">
        <w:rPr>
          <w:lang w:eastAsia="zh-CN"/>
        </w:rPr>
        <w:t>in support of</w:t>
      </w:r>
      <w:r w:rsidR="00BC344E">
        <w:rPr>
          <w:lang w:eastAsia="zh-CN"/>
        </w:rPr>
        <w:t xml:space="preserve"> NB-</w:t>
      </w:r>
      <w:proofErr w:type="spellStart"/>
      <w:r w:rsidR="00BC344E">
        <w:rPr>
          <w:lang w:eastAsia="zh-CN"/>
        </w:rPr>
        <w:t>IoT</w:t>
      </w:r>
      <w:proofErr w:type="spellEnd"/>
      <w:r w:rsidR="00BC344E">
        <w:rPr>
          <w:lang w:eastAsia="zh-CN"/>
        </w:rPr>
        <w:t xml:space="preserve"> 16QAM</w:t>
      </w:r>
      <w:r w:rsidR="002D064B">
        <w:rPr>
          <w:lang w:eastAsia="zh-CN"/>
        </w:rPr>
        <w:t xml:space="preserve">, </w:t>
      </w:r>
      <w:r w:rsidR="003B2999">
        <w:rPr>
          <w:lang w:eastAsia="zh-CN"/>
        </w:rPr>
        <w:t xml:space="preserve">Huawei, </w:t>
      </w:r>
      <w:proofErr w:type="spellStart"/>
      <w:r w:rsidR="003B2999">
        <w:rPr>
          <w:lang w:eastAsia="zh-CN"/>
        </w:rPr>
        <w:t>HiSilicon</w:t>
      </w:r>
      <w:proofErr w:type="spellEnd"/>
      <w:r w:rsidR="003B2999">
        <w:rPr>
          <w:lang w:eastAsia="zh-CN"/>
        </w:rPr>
        <w:t xml:space="preserve">, </w:t>
      </w:r>
      <w:r w:rsidR="00BC344E">
        <w:rPr>
          <w:lang w:eastAsia="zh-CN"/>
        </w:rPr>
        <w:t>Nokia,</w:t>
      </w:r>
      <w:r w:rsidR="003B2999">
        <w:rPr>
          <w:lang w:eastAsia="zh-CN"/>
        </w:rPr>
        <w:t xml:space="preserve"> Nokia Shanghai Bell, Ericsson,</w:t>
      </w:r>
      <w:r w:rsidR="00BC344E">
        <w:rPr>
          <w:lang w:eastAsia="zh-CN"/>
        </w:rPr>
        <w:t xml:space="preserve"> </w:t>
      </w:r>
      <w:r w:rsidR="002D064B">
        <w:rPr>
          <w:lang w:eastAsia="zh-CN"/>
        </w:rPr>
        <w:t>RAN</w:t>
      </w:r>
      <w:r w:rsidR="00BC344E">
        <w:rPr>
          <w:lang w:eastAsia="zh-CN"/>
        </w:rPr>
        <w:t>4</w:t>
      </w:r>
      <w:r w:rsidR="002D064B">
        <w:rPr>
          <w:lang w:eastAsia="zh-CN"/>
        </w:rPr>
        <w:t>#</w:t>
      </w:r>
      <w:r w:rsidR="003B2999">
        <w:rPr>
          <w:lang w:eastAsia="zh-CN"/>
        </w:rPr>
        <w:t>100</w:t>
      </w:r>
      <w:r w:rsidR="00BC344E">
        <w:rPr>
          <w:lang w:eastAsia="zh-CN"/>
        </w:rPr>
        <w:t>-e</w:t>
      </w:r>
      <w:r w:rsidR="002D064B">
        <w:rPr>
          <w:lang w:eastAsia="zh-CN"/>
        </w:rPr>
        <w:t xml:space="preserve">, </w:t>
      </w:r>
      <w:r w:rsidR="003B2999">
        <w:rPr>
          <w:lang w:eastAsia="zh-CN"/>
        </w:rPr>
        <w:t>August</w:t>
      </w:r>
      <w:r w:rsidR="002D064B">
        <w:rPr>
          <w:lang w:eastAsia="zh-CN"/>
        </w:rPr>
        <w:t xml:space="preserve"> 20</w:t>
      </w:r>
      <w:r w:rsidR="00BC344E">
        <w:rPr>
          <w:lang w:eastAsia="zh-CN"/>
        </w:rPr>
        <w:t>2</w:t>
      </w:r>
      <w:r w:rsidR="002D064B">
        <w:rPr>
          <w:lang w:eastAsia="zh-CN"/>
        </w:rPr>
        <w:t>1</w:t>
      </w:r>
    </w:p>
    <w:p w14:paraId="61D64AD7" w14:textId="6987BF19" w:rsidR="00B42914" w:rsidRDefault="00B42914" w:rsidP="00B42914">
      <w:pPr>
        <w:rPr>
          <w:lang w:eastAsia="zh-CN"/>
        </w:rPr>
      </w:pPr>
      <w:r>
        <w:rPr>
          <w:lang w:eastAsia="zh-CN"/>
        </w:rPr>
        <w:t>[2] R4-2105433 WF on UE RF requirements for R17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16QAM, Nokia, RAN4#98bis-e, April 2021</w:t>
      </w:r>
    </w:p>
    <w:p w14:paraId="408C4F98" w14:textId="77777777" w:rsidR="00B42914" w:rsidRDefault="00B42914" w:rsidP="00514F67">
      <w:pPr>
        <w:rPr>
          <w:lang w:eastAsia="zh-CN"/>
        </w:rPr>
      </w:pPr>
    </w:p>
    <w:sectPr w:rsidR="00B42914" w:rsidSect="00D113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67"/>
    <w:rsid w:val="000221DE"/>
    <w:rsid w:val="000259C9"/>
    <w:rsid w:val="00030BBE"/>
    <w:rsid w:val="00035D97"/>
    <w:rsid w:val="000369D6"/>
    <w:rsid w:val="00042FDC"/>
    <w:rsid w:val="000519FD"/>
    <w:rsid w:val="00062044"/>
    <w:rsid w:val="0008439E"/>
    <w:rsid w:val="00096438"/>
    <w:rsid w:val="000A33B0"/>
    <w:rsid w:val="000B2EA7"/>
    <w:rsid w:val="000B5B39"/>
    <w:rsid w:val="000C3038"/>
    <w:rsid w:val="000D506C"/>
    <w:rsid w:val="000E51BA"/>
    <w:rsid w:val="000F0505"/>
    <w:rsid w:val="000F6C41"/>
    <w:rsid w:val="00114F98"/>
    <w:rsid w:val="0011798D"/>
    <w:rsid w:val="00124176"/>
    <w:rsid w:val="00127F45"/>
    <w:rsid w:val="00135192"/>
    <w:rsid w:val="00141BA0"/>
    <w:rsid w:val="0014415A"/>
    <w:rsid w:val="00147358"/>
    <w:rsid w:val="00175ECD"/>
    <w:rsid w:val="00181D44"/>
    <w:rsid w:val="00183B18"/>
    <w:rsid w:val="00185D4F"/>
    <w:rsid w:val="00191B1B"/>
    <w:rsid w:val="00196DF1"/>
    <w:rsid w:val="001977C0"/>
    <w:rsid w:val="001A04A1"/>
    <w:rsid w:val="001A612E"/>
    <w:rsid w:val="001C39D8"/>
    <w:rsid w:val="001D7C04"/>
    <w:rsid w:val="001E3B15"/>
    <w:rsid w:val="001E433F"/>
    <w:rsid w:val="001E57DC"/>
    <w:rsid w:val="001F459A"/>
    <w:rsid w:val="001F746B"/>
    <w:rsid w:val="00200E3B"/>
    <w:rsid w:val="002106D3"/>
    <w:rsid w:val="00215F28"/>
    <w:rsid w:val="00217DA2"/>
    <w:rsid w:val="0022436D"/>
    <w:rsid w:val="00244912"/>
    <w:rsid w:val="00244B91"/>
    <w:rsid w:val="00247F28"/>
    <w:rsid w:val="00272BF9"/>
    <w:rsid w:val="00273E82"/>
    <w:rsid w:val="00282D47"/>
    <w:rsid w:val="002931E0"/>
    <w:rsid w:val="0029659D"/>
    <w:rsid w:val="002B70C4"/>
    <w:rsid w:val="002D064B"/>
    <w:rsid w:val="002D41BB"/>
    <w:rsid w:val="002E23B0"/>
    <w:rsid w:val="002E6109"/>
    <w:rsid w:val="002E628D"/>
    <w:rsid w:val="002F6E01"/>
    <w:rsid w:val="002F71D9"/>
    <w:rsid w:val="00307E3B"/>
    <w:rsid w:val="0031137E"/>
    <w:rsid w:val="0031607C"/>
    <w:rsid w:val="003179DE"/>
    <w:rsid w:val="003210C2"/>
    <w:rsid w:val="003234B0"/>
    <w:rsid w:val="00326622"/>
    <w:rsid w:val="0032692A"/>
    <w:rsid w:val="003326CF"/>
    <w:rsid w:val="00336541"/>
    <w:rsid w:val="003416C3"/>
    <w:rsid w:val="00341CC3"/>
    <w:rsid w:val="003521FC"/>
    <w:rsid w:val="00356F72"/>
    <w:rsid w:val="003676DE"/>
    <w:rsid w:val="00380C9E"/>
    <w:rsid w:val="00380EEC"/>
    <w:rsid w:val="00382D99"/>
    <w:rsid w:val="00397A98"/>
    <w:rsid w:val="003A2294"/>
    <w:rsid w:val="003A4D57"/>
    <w:rsid w:val="003A572E"/>
    <w:rsid w:val="003B0D5F"/>
    <w:rsid w:val="003B2999"/>
    <w:rsid w:val="003B4B82"/>
    <w:rsid w:val="003C6794"/>
    <w:rsid w:val="003D2548"/>
    <w:rsid w:val="003D6187"/>
    <w:rsid w:val="003D6FE1"/>
    <w:rsid w:val="003E099A"/>
    <w:rsid w:val="003F496D"/>
    <w:rsid w:val="004166E0"/>
    <w:rsid w:val="00417233"/>
    <w:rsid w:val="0042453E"/>
    <w:rsid w:val="00436EA0"/>
    <w:rsid w:val="00440B78"/>
    <w:rsid w:val="00443B57"/>
    <w:rsid w:val="00444F05"/>
    <w:rsid w:val="004458E8"/>
    <w:rsid w:val="00447EB8"/>
    <w:rsid w:val="004509A8"/>
    <w:rsid w:val="0045233F"/>
    <w:rsid w:val="00453C07"/>
    <w:rsid w:val="00462488"/>
    <w:rsid w:val="00486DD2"/>
    <w:rsid w:val="0048737C"/>
    <w:rsid w:val="004921E9"/>
    <w:rsid w:val="00497489"/>
    <w:rsid w:val="004A0964"/>
    <w:rsid w:val="004C0F31"/>
    <w:rsid w:val="004C5FE4"/>
    <w:rsid w:val="004D75FF"/>
    <w:rsid w:val="004E10AB"/>
    <w:rsid w:val="00505D2C"/>
    <w:rsid w:val="00514F67"/>
    <w:rsid w:val="00531F9C"/>
    <w:rsid w:val="0053433A"/>
    <w:rsid w:val="00536D8C"/>
    <w:rsid w:val="00546EB2"/>
    <w:rsid w:val="00554D7D"/>
    <w:rsid w:val="00560E38"/>
    <w:rsid w:val="00563481"/>
    <w:rsid w:val="0057270E"/>
    <w:rsid w:val="0058270D"/>
    <w:rsid w:val="00584776"/>
    <w:rsid w:val="00591F1F"/>
    <w:rsid w:val="005928C8"/>
    <w:rsid w:val="005958F4"/>
    <w:rsid w:val="005A0431"/>
    <w:rsid w:val="005A2528"/>
    <w:rsid w:val="005B09D6"/>
    <w:rsid w:val="005C1B55"/>
    <w:rsid w:val="005D2BAC"/>
    <w:rsid w:val="005E145E"/>
    <w:rsid w:val="005F0DFA"/>
    <w:rsid w:val="005F676F"/>
    <w:rsid w:val="00614729"/>
    <w:rsid w:val="00617B32"/>
    <w:rsid w:val="006254B6"/>
    <w:rsid w:val="0063504F"/>
    <w:rsid w:val="00635E7E"/>
    <w:rsid w:val="006466F3"/>
    <w:rsid w:val="00651871"/>
    <w:rsid w:val="00665F16"/>
    <w:rsid w:val="0067304C"/>
    <w:rsid w:val="00674499"/>
    <w:rsid w:val="006768C3"/>
    <w:rsid w:val="00691E45"/>
    <w:rsid w:val="00692C04"/>
    <w:rsid w:val="00693733"/>
    <w:rsid w:val="006B666A"/>
    <w:rsid w:val="006C20FF"/>
    <w:rsid w:val="006D458F"/>
    <w:rsid w:val="006D7E9E"/>
    <w:rsid w:val="006E16BF"/>
    <w:rsid w:val="006E2890"/>
    <w:rsid w:val="006E2A48"/>
    <w:rsid w:val="006E69F3"/>
    <w:rsid w:val="006F1CA3"/>
    <w:rsid w:val="00700848"/>
    <w:rsid w:val="007011A2"/>
    <w:rsid w:val="007166FA"/>
    <w:rsid w:val="00720479"/>
    <w:rsid w:val="00726E9F"/>
    <w:rsid w:val="00727D56"/>
    <w:rsid w:val="0073400E"/>
    <w:rsid w:val="00734368"/>
    <w:rsid w:val="007418B2"/>
    <w:rsid w:val="0074753A"/>
    <w:rsid w:val="007508F4"/>
    <w:rsid w:val="00750B04"/>
    <w:rsid w:val="00764441"/>
    <w:rsid w:val="00766434"/>
    <w:rsid w:val="00772661"/>
    <w:rsid w:val="00776291"/>
    <w:rsid w:val="00777712"/>
    <w:rsid w:val="00781C1A"/>
    <w:rsid w:val="0078412F"/>
    <w:rsid w:val="00792827"/>
    <w:rsid w:val="007949EB"/>
    <w:rsid w:val="007B0864"/>
    <w:rsid w:val="007B26A7"/>
    <w:rsid w:val="007B70FC"/>
    <w:rsid w:val="007B729A"/>
    <w:rsid w:val="007D20A4"/>
    <w:rsid w:val="007F22B9"/>
    <w:rsid w:val="007F65B1"/>
    <w:rsid w:val="00802BCD"/>
    <w:rsid w:val="0080593F"/>
    <w:rsid w:val="008112E7"/>
    <w:rsid w:val="00823FF2"/>
    <w:rsid w:val="008259F4"/>
    <w:rsid w:val="00835A99"/>
    <w:rsid w:val="008555AC"/>
    <w:rsid w:val="0085704B"/>
    <w:rsid w:val="0086032C"/>
    <w:rsid w:val="008625ED"/>
    <w:rsid w:val="0086526E"/>
    <w:rsid w:val="00867EC5"/>
    <w:rsid w:val="008762A3"/>
    <w:rsid w:val="008901AC"/>
    <w:rsid w:val="0089654D"/>
    <w:rsid w:val="008B2BD5"/>
    <w:rsid w:val="008B3907"/>
    <w:rsid w:val="008C1D06"/>
    <w:rsid w:val="008D1EFE"/>
    <w:rsid w:val="008D2F99"/>
    <w:rsid w:val="008E326C"/>
    <w:rsid w:val="008E7DEC"/>
    <w:rsid w:val="0090047A"/>
    <w:rsid w:val="009072E3"/>
    <w:rsid w:val="00913179"/>
    <w:rsid w:val="00934EB2"/>
    <w:rsid w:val="009446C0"/>
    <w:rsid w:val="00944A38"/>
    <w:rsid w:val="00945A8A"/>
    <w:rsid w:val="00947C41"/>
    <w:rsid w:val="009533AD"/>
    <w:rsid w:val="00954DF5"/>
    <w:rsid w:val="00965724"/>
    <w:rsid w:val="00966101"/>
    <w:rsid w:val="00987E9C"/>
    <w:rsid w:val="00994DE7"/>
    <w:rsid w:val="00996FAB"/>
    <w:rsid w:val="009C2145"/>
    <w:rsid w:val="009C392C"/>
    <w:rsid w:val="009C6075"/>
    <w:rsid w:val="009D6F98"/>
    <w:rsid w:val="009E154A"/>
    <w:rsid w:val="009E41DD"/>
    <w:rsid w:val="009E7475"/>
    <w:rsid w:val="009F65F6"/>
    <w:rsid w:val="009F6981"/>
    <w:rsid w:val="00A009C0"/>
    <w:rsid w:val="00A060CD"/>
    <w:rsid w:val="00A10271"/>
    <w:rsid w:val="00A1184F"/>
    <w:rsid w:val="00A21E7D"/>
    <w:rsid w:val="00A233D8"/>
    <w:rsid w:val="00A3772D"/>
    <w:rsid w:val="00A407DB"/>
    <w:rsid w:val="00A471D8"/>
    <w:rsid w:val="00A47786"/>
    <w:rsid w:val="00A527CE"/>
    <w:rsid w:val="00A65352"/>
    <w:rsid w:val="00A66379"/>
    <w:rsid w:val="00A74E93"/>
    <w:rsid w:val="00A76333"/>
    <w:rsid w:val="00A77079"/>
    <w:rsid w:val="00A776CE"/>
    <w:rsid w:val="00A85449"/>
    <w:rsid w:val="00A85E93"/>
    <w:rsid w:val="00A97635"/>
    <w:rsid w:val="00AC458E"/>
    <w:rsid w:val="00AC62C5"/>
    <w:rsid w:val="00AD0F8D"/>
    <w:rsid w:val="00AE62E1"/>
    <w:rsid w:val="00B00E43"/>
    <w:rsid w:val="00B036FB"/>
    <w:rsid w:val="00B10601"/>
    <w:rsid w:val="00B20241"/>
    <w:rsid w:val="00B24720"/>
    <w:rsid w:val="00B3127C"/>
    <w:rsid w:val="00B330B0"/>
    <w:rsid w:val="00B3380D"/>
    <w:rsid w:val="00B42914"/>
    <w:rsid w:val="00B45E73"/>
    <w:rsid w:val="00B460E6"/>
    <w:rsid w:val="00B534E2"/>
    <w:rsid w:val="00B566B6"/>
    <w:rsid w:val="00B622F8"/>
    <w:rsid w:val="00B63B10"/>
    <w:rsid w:val="00B63F2C"/>
    <w:rsid w:val="00B64462"/>
    <w:rsid w:val="00B667B2"/>
    <w:rsid w:val="00B67595"/>
    <w:rsid w:val="00B71AD4"/>
    <w:rsid w:val="00B77A4E"/>
    <w:rsid w:val="00B836EA"/>
    <w:rsid w:val="00B86159"/>
    <w:rsid w:val="00B92A68"/>
    <w:rsid w:val="00B94B9A"/>
    <w:rsid w:val="00BB7240"/>
    <w:rsid w:val="00BC344E"/>
    <w:rsid w:val="00BC69BC"/>
    <w:rsid w:val="00BD0474"/>
    <w:rsid w:val="00BD6052"/>
    <w:rsid w:val="00BE260D"/>
    <w:rsid w:val="00BE5100"/>
    <w:rsid w:val="00BE59E5"/>
    <w:rsid w:val="00BF58B0"/>
    <w:rsid w:val="00BF6B11"/>
    <w:rsid w:val="00C02A55"/>
    <w:rsid w:val="00C445F2"/>
    <w:rsid w:val="00C53166"/>
    <w:rsid w:val="00C5327F"/>
    <w:rsid w:val="00C578D1"/>
    <w:rsid w:val="00C651BE"/>
    <w:rsid w:val="00C75C28"/>
    <w:rsid w:val="00C769EE"/>
    <w:rsid w:val="00C80468"/>
    <w:rsid w:val="00C842E7"/>
    <w:rsid w:val="00C853CE"/>
    <w:rsid w:val="00CA0359"/>
    <w:rsid w:val="00CA0B2F"/>
    <w:rsid w:val="00CA37E0"/>
    <w:rsid w:val="00CA51E7"/>
    <w:rsid w:val="00CB331D"/>
    <w:rsid w:val="00CB4C2C"/>
    <w:rsid w:val="00CB6814"/>
    <w:rsid w:val="00CC10CD"/>
    <w:rsid w:val="00CC57B7"/>
    <w:rsid w:val="00CC62C5"/>
    <w:rsid w:val="00CD2ADE"/>
    <w:rsid w:val="00CD35D8"/>
    <w:rsid w:val="00CD73B6"/>
    <w:rsid w:val="00CE0E41"/>
    <w:rsid w:val="00CF0341"/>
    <w:rsid w:val="00D0059C"/>
    <w:rsid w:val="00D11389"/>
    <w:rsid w:val="00D31582"/>
    <w:rsid w:val="00D36102"/>
    <w:rsid w:val="00D36274"/>
    <w:rsid w:val="00D40CB2"/>
    <w:rsid w:val="00D44A64"/>
    <w:rsid w:val="00D553E9"/>
    <w:rsid w:val="00D66EA2"/>
    <w:rsid w:val="00D7722D"/>
    <w:rsid w:val="00D774CD"/>
    <w:rsid w:val="00D80D9E"/>
    <w:rsid w:val="00D82176"/>
    <w:rsid w:val="00D8230F"/>
    <w:rsid w:val="00D86505"/>
    <w:rsid w:val="00D91657"/>
    <w:rsid w:val="00DA47C6"/>
    <w:rsid w:val="00DA5244"/>
    <w:rsid w:val="00DB03E1"/>
    <w:rsid w:val="00DC7C14"/>
    <w:rsid w:val="00DE7D1B"/>
    <w:rsid w:val="00E06987"/>
    <w:rsid w:val="00E10B52"/>
    <w:rsid w:val="00E20439"/>
    <w:rsid w:val="00E215BB"/>
    <w:rsid w:val="00E22ACF"/>
    <w:rsid w:val="00E276F0"/>
    <w:rsid w:val="00E33B48"/>
    <w:rsid w:val="00E415C8"/>
    <w:rsid w:val="00E42CD1"/>
    <w:rsid w:val="00E54E29"/>
    <w:rsid w:val="00E64007"/>
    <w:rsid w:val="00E85837"/>
    <w:rsid w:val="00E8709A"/>
    <w:rsid w:val="00E958C4"/>
    <w:rsid w:val="00E97500"/>
    <w:rsid w:val="00E97A35"/>
    <w:rsid w:val="00EA01CA"/>
    <w:rsid w:val="00EA0A6E"/>
    <w:rsid w:val="00EA390E"/>
    <w:rsid w:val="00EA7A6C"/>
    <w:rsid w:val="00EA7EE8"/>
    <w:rsid w:val="00EB1A22"/>
    <w:rsid w:val="00EB6013"/>
    <w:rsid w:val="00EB6D8B"/>
    <w:rsid w:val="00EC2A51"/>
    <w:rsid w:val="00EC61CF"/>
    <w:rsid w:val="00EC7A70"/>
    <w:rsid w:val="00ED1D21"/>
    <w:rsid w:val="00ED64B6"/>
    <w:rsid w:val="00EF195D"/>
    <w:rsid w:val="00EF3484"/>
    <w:rsid w:val="00EF3D59"/>
    <w:rsid w:val="00EF54BF"/>
    <w:rsid w:val="00EF7AC9"/>
    <w:rsid w:val="00F13643"/>
    <w:rsid w:val="00F14F04"/>
    <w:rsid w:val="00F179A7"/>
    <w:rsid w:val="00F227D1"/>
    <w:rsid w:val="00F23169"/>
    <w:rsid w:val="00F37321"/>
    <w:rsid w:val="00F50E21"/>
    <w:rsid w:val="00F5716A"/>
    <w:rsid w:val="00F60EF9"/>
    <w:rsid w:val="00F77C25"/>
    <w:rsid w:val="00F81BE8"/>
    <w:rsid w:val="00F843E3"/>
    <w:rsid w:val="00FA38C0"/>
    <w:rsid w:val="00FA7F42"/>
    <w:rsid w:val="00FB7A64"/>
    <w:rsid w:val="00FD0ABE"/>
    <w:rsid w:val="00FD6B8D"/>
    <w:rsid w:val="00FE2FF6"/>
    <w:rsid w:val="00FE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chartTrackingRefBased/>
  <w15:docId w15:val="{B05BBF67-3D07-4D56-9F48-5CC86C304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F67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478F9-0A1D-4105-82DC-2D1E74C47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3499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301</cp:revision>
  <dcterms:created xsi:type="dcterms:W3CDTF">2019-10-04T18:09:00Z</dcterms:created>
  <dcterms:modified xsi:type="dcterms:W3CDTF">2021-10-22T19:18:00Z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1634930182</vt:lpwstr>
  </property>
</Properties>
</file>